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Simsun" w:hAnsi="Simsun" w:cs="Simsun"/>
          <w:b/>
          <w:sz w:val="30"/>
        </w:rPr>
      </w:pPr>
      <w:r>
        <w:rPr>
          <w:rFonts w:ascii="Simsun" w:hAnsi="Simsun" w:cs="Simsun"/>
          <w:b/>
          <w:sz w:val="36"/>
        </w:rPr>
        <w:t>保密协议</w:t>
      </w:r>
    </w:p>
    <w:p>
      <w:pPr>
        <w:pStyle w:val="4"/>
        <w:spacing w:before="0" w:beforeAutospacing="0" w:after="0" w:afterAutospacing="0" w:line="360" w:lineRule="auto"/>
        <w:rPr>
          <w:rFonts w:ascii="Simsun" w:hAnsi="Simsun" w:cs="Simsun"/>
          <w:color w:val="000000"/>
        </w:rPr>
      </w:pPr>
      <w:r>
        <w:rPr>
          <w:rFonts w:ascii="Simsun" w:hAnsi="Simsun" w:cs="Simsun"/>
          <w:b/>
          <w:color w:val="000000"/>
        </w:rPr>
        <w:t>甲方（保密信息披露方）</w:t>
      </w:r>
    </w:p>
    <w:p>
      <w:pPr>
        <w:pStyle w:val="4"/>
        <w:spacing w:before="0" w:beforeAutospacing="0" w:after="0" w:afterAutospacing="0" w:line="360" w:lineRule="auto"/>
        <w:rPr>
          <w:rFonts w:ascii="Simsun" w:hAnsi="Simsun" w:cs="Simsun"/>
          <w:color w:val="000000"/>
        </w:rPr>
      </w:pPr>
      <w:r>
        <w:rPr>
          <w:rFonts w:ascii="Simsun" w:hAnsi="Simsun" w:cs="Simsun"/>
          <w:color w:val="000000"/>
        </w:rPr>
        <w:t>名称：</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统一社会信用代码：</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b/>
          <w:color w:val="000000"/>
        </w:rPr>
        <w:t>乙方（保密义务方）</w:t>
      </w:r>
    </w:p>
    <w:p>
      <w:pPr>
        <w:pStyle w:val="4"/>
        <w:spacing w:before="0" w:beforeAutospacing="0" w:after="0" w:afterAutospacing="0" w:line="360" w:lineRule="auto"/>
        <w:rPr>
          <w:rFonts w:ascii="Simsun" w:hAnsi="Simsun" w:cs="Simsun"/>
          <w:color w:val="000000"/>
        </w:rPr>
      </w:pPr>
      <w:r>
        <w:rPr>
          <w:rFonts w:ascii="Simsun" w:hAnsi="Simsun" w:cs="Simsun"/>
          <w:color w:val="000000"/>
        </w:rPr>
        <w:t>姓名：</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身份证号码：</w:t>
      </w:r>
      <w:r>
        <w:rPr>
          <w:rFonts w:ascii="Simsun" w:hAnsi="Simsun" w:cs="Simsun"/>
          <w:color w:val="000000"/>
          <w:u w:val="single"/>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鉴于乙方系甲方员工（工作岗位：</w:t>
      </w:r>
      <w:r>
        <w:rPr>
          <w:rFonts w:ascii="Simsun" w:hAnsi="Simsun" w:cs="Simsun"/>
          <w:color w:val="000000"/>
          <w:u w:val="single"/>
        </w:rPr>
        <w:t>以双方约定为准</w:t>
      </w:r>
      <w:r>
        <w:rPr>
          <w:rFonts w:ascii="Simsun" w:hAnsi="Simsun" w:cs="Simsun"/>
          <w:color w:val="000000"/>
        </w:rPr>
        <w:t>），已经接触或将要接触甲方保密信息，双方经平等自愿协商，根据《中华人民共和国民法典》《中华人民共和国劳动合同法》及相关法规，就乙方保密义务事宜，签订本合同以共同遵守。</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保密内容及范围</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乙方同意对甲方或者虽属于甲方客户（含意向客户）等第三方但甲方负有保密义务的一切保密信息在保密期限内予以严格保密。</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本协议中的“保密信息”是指乙方在甲方工作期间接触到的甲方、甲方客户及甲方关联客户的任何形式的秘密信息，包括但不限于如下所列：</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任何甲方、甲方客户及甲方关联客户不欲公开的观点、发现、发明、公式、程序、计划、图表、模型、参数、数据、标准、商业秘密、专有技术以及任何知识产权等；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甲方、甲方客户及甲方关联客户制作或拥有的任何形式的报告、访谈记录、数据、信件、电子邮件、报表、模型以及其他文件的原件或副件；</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甲方、甲方客户及甲方关联客户的技术资料或秘密、经营情况、经营策略及经营信息、客户信息、客户经营状况等；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甲方内外部项目的项目建议书、项目计划、报价、合同、项目研究方法和工具、培训资料和工具以及项目成果等；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甲方内部不欲公开或未经公开的公司制度、文件、决议、消息和公司运营情况等；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任何甲方、甲方客户及甲方关联客户不欲公开的关于财务、成本、利润、市场、销售、合同、采购等渠道.客户.经销商信息等。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甲方的客户或潜在客户信息，包括但不限于其身份及其他相关信息、客户联系方式和客户销售策略等；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下列信息亦属于甲方的重要保密信息：</w:t>
      </w:r>
      <w:r>
        <w:rPr>
          <w:rFonts w:ascii="Simsun" w:hAnsi="Simsun" w:cs="Simsun"/>
          <w:color w:val="000000"/>
          <w:u w:val="single"/>
        </w:rPr>
        <w:t>请填充</w:t>
      </w:r>
      <w:r>
        <w:rPr>
          <w:rFonts w:ascii="Simsun" w:hAnsi="Simsun" w:cs="Simsun"/>
          <w:color w:val="000000"/>
        </w:rPr>
        <w:t>。</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乙方承认，上述“保密信息”均为甲方的保密信息。本协议不仅适用于乙方在本协议签订之后接触的保密信息，也适用于乙方在本协议生效日期前接触的所有保密信息。</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乙方确认，如果对是否属于保密信息存在争议或不太明确，则乙方应按保密信息进行处理，除非得到甲方或乙方上级的明确否认。 </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乙方的保密义务</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乙方同意为甲方公司利益尽最佳努力，在提供服务或双方合作期间不组织、参加或计划组织、参加任何竞争企业，或从事任何不正当使用甲方商业秘密的行为。</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甲方或乙方上级在职权范围内就保密事宜对乙方提出的要求与指示，乙方应予执行，并作为本合同约定的保密义务的一部分。</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乙方同意对保密信息予以严格保密，承担的保密义务包括但不限于：</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乙方因某一项目而从甲方、甲方客户或甲方关联客户处获得的保密信息，乙方承诺只在进行该项目或与该项目紧密相关的项目研究时使用，绝不为与该项目无关的目的使用该保密信息；</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乙方应对甲方、甲方客户或甲方关联客户交到自己手中的保密信息予以妥善保存，不得泄漏或遗失，在未经甲方事先书面许可，不得私自保留或复制、记录；</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当甲方、甲方客户或甲方关联客户要求乙方交回保密信息时（无论出于何种理由），乙方应立即将保密信息（及保密信息的载体.复制品等）完整交回；</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根据甲方的要求，如实向甲方提供保密信息的使用记录；</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乙方在离职时或任何时候甲方提出要求时，须将一切保密信息（及保密信息的载体、复制品等）在甲方要求的时间内交还甲方；</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无论在职期间或离职后，乙方均不得劝诱及参与招聘甲方其它员工到甲方的竞争单位工作。</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在职期间，未经甲方同意，乙方不得与甲方客户有私下交易或金钱往来。</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保密信息的保密期限是指：乙方在职或离职后，甲方、甲方客户或甲方关联客户对外公布保密信息，或者保密信息为公众所知之前的任何时间。</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特别是，下列任何一行为均属于违反保密义务之列：</w:t>
      </w:r>
      <w:r>
        <w:rPr>
          <w:rFonts w:ascii="Simsun" w:hAnsi="Simsun" w:cs="Simsun"/>
          <w:color w:val="000000"/>
          <w:u w:val="single"/>
        </w:rPr>
        <w:t>请填充</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有关确认</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就本协议的履行，甲方无需额外向乙方支付费用或报酬，除非双方另有约定。</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乙方确认，已经知悉并理解甲方的下列制度，并同意遵守执行：</w:t>
      </w:r>
    </w:p>
    <w:p>
      <w:pPr>
        <w:pStyle w:val="4"/>
        <w:spacing w:before="0" w:beforeAutospacing="0" w:after="0" w:afterAutospacing="0" w:line="360" w:lineRule="auto"/>
        <w:rPr>
          <w:rFonts w:ascii="Simsun" w:hAnsi="Simsun" w:cs="Simsun"/>
          <w:color w:val="000000"/>
        </w:rPr>
      </w:pPr>
      <w:r>
        <w:rPr>
          <w:rFonts w:ascii="Simsun" w:hAnsi="Simsun" w:cs="Simsun"/>
          <w:color w:val="000000"/>
        </w:rPr>
        <w:t>《员工手册》、《保密制度》。</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甲方有权不定期的修改、补充、发布有关保密的制度与作法，并通过电子邮件、公司网络平台等进行发布，乙方同意经常查收相关文件，并遵照执行。</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违约责任</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乙方违反保密义务时，甲方有权同时要求乙方承担如下责任：</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乙方在职期间有任何违反本协议的行为时，均被视为严重违反劳动纪律与甲方规章制度，甲方可解除劳动关系并不支付经济补偿金。</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乙方违反保密义务如有任何收益，应归甲方所有。</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乙方应向甲方支付违约金</w:t>
      </w:r>
      <w:r>
        <w:rPr>
          <w:rFonts w:ascii="Simsun" w:hAnsi="Simsun" w:cs="Simsun"/>
          <w:color w:val="000000"/>
          <w:u w:val="single"/>
        </w:rPr>
        <w:t>人民币（大写）    元（￥    元）</w:t>
      </w:r>
      <w:r>
        <w:rPr>
          <w:rFonts w:ascii="Simsun" w:hAnsi="Simsun" w:cs="Simsun"/>
          <w:color w:val="000000"/>
        </w:rPr>
        <w:t>。</w:t>
      </w:r>
    </w:p>
    <w:p>
      <w:pPr>
        <w:pStyle w:val="4"/>
        <w:numPr>
          <w:ilvl w:val="2"/>
          <w:numId w:val="1"/>
        </w:numPr>
        <w:spacing w:before="0" w:beforeAutospacing="0" w:after="0" w:afterAutospacing="0" w:line="360" w:lineRule="auto"/>
        <w:rPr>
          <w:rFonts w:ascii="Simsun" w:hAnsi="Simsun" w:cs="Simsun"/>
          <w:color w:val="000000"/>
        </w:rPr>
      </w:pPr>
      <w:r>
        <w:rPr>
          <w:rFonts w:ascii="Simsun" w:hAnsi="Simsun" w:cs="Simsun"/>
          <w:color w:val="000000"/>
        </w:rPr>
        <w:t>乙方还应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pPr>
        <w:pStyle w:val="4"/>
        <w:spacing w:before="0" w:beforeAutospacing="0" w:after="0" w:afterAutospacing="0" w:line="360" w:lineRule="auto"/>
        <w:rPr>
          <w:rFonts w:ascii="Simsun" w:hAnsi="Simsun" w:cs="Simsun"/>
          <w:color w:val="000000"/>
        </w:rPr>
      </w:pPr>
      <w:r>
        <w:rPr>
          <w:rFonts w:ascii="Simsun" w:hAnsi="Simsun" w:cs="Simsun"/>
          <w:color w:val="000000"/>
        </w:rPr>
        <w:t>上述赔偿可以从乙方的服务报酬或劳动报酬中扣除。</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如果乙方侵犯甲方客户及甲方关联客户相关的保密信息或知识产权，甲方有权代表甲方客户及甲方关联客户追究乙方的法律责任。</w:t>
      </w:r>
    </w:p>
    <w:p>
      <w:pPr>
        <w:pStyle w:val="3"/>
        <w:numPr>
          <w:ilvl w:val="0"/>
          <w:numId w:val="1"/>
        </w:numPr>
        <w:spacing w:before="0" w:beforeAutospacing="0" w:after="0" w:afterAutospacing="0" w:line="360" w:lineRule="auto"/>
        <w:rPr>
          <w:rFonts w:ascii="Simsun" w:hAnsi="Simsun" w:cs="Simsun"/>
          <w:color w:val="000000"/>
        </w:rPr>
      </w:pPr>
      <w:r>
        <w:rPr>
          <w:rFonts w:ascii="Simsun" w:hAnsi="Simsun" w:cs="Simsun"/>
          <w:b/>
        </w:rPr>
        <w:t>附则</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甲乙双方建立的关系性质（劳动关系、劳务关系、劳务派遣关系、聘用关系等）以双方签署的其他合同为准，但无论何种关系性质，本合同一经签署，即发生法律效力。</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本合同一式二份，甲、乙双方各执一份，具有同等法律效力。</w:t>
      </w:r>
    </w:p>
    <w:p>
      <w:pPr>
        <w:pStyle w:val="4"/>
        <w:numPr>
          <w:ilvl w:val="1"/>
          <w:numId w:val="1"/>
        </w:numPr>
        <w:spacing w:before="0" w:beforeAutospacing="0" w:after="0" w:afterAutospacing="0" w:line="360" w:lineRule="auto"/>
        <w:rPr>
          <w:rFonts w:ascii="Simsun" w:hAnsi="Simsun" w:cs="Simsun"/>
          <w:color w:val="000000"/>
        </w:rPr>
      </w:pPr>
      <w:r>
        <w:rPr>
          <w:rFonts w:ascii="Simsun" w:hAnsi="Simsun" w:cs="Simsun"/>
          <w:color w:val="000000"/>
        </w:rPr>
        <w:t>本合同自双方签署后生效。</w:t>
      </w:r>
    </w:p>
    <w:p>
      <w:pPr>
        <w:pStyle w:val="4"/>
        <w:spacing w:before="0" w:beforeAutospacing="0" w:after="0" w:afterAutospacing="0" w:line="360" w:lineRule="auto"/>
        <w:rPr>
          <w:rFonts w:ascii="Simsun" w:hAnsi="Simsun" w:cs="Simsun"/>
          <w:color w:val="000000"/>
        </w:rPr>
      </w:pPr>
      <w:r>
        <w:rPr>
          <w:rFonts w:ascii="Simsun" w:hAnsi="Simsun" w:cs="Simsun"/>
          <w:color w:val="000000"/>
        </w:rPr>
        <w:t> </w:t>
      </w:r>
    </w:p>
    <w:p>
      <w:pPr>
        <w:pStyle w:val="4"/>
        <w:spacing w:before="0" w:beforeAutospacing="0" w:after="0" w:afterAutospacing="0" w:line="360" w:lineRule="auto"/>
        <w:rPr>
          <w:rFonts w:ascii="Simsun" w:hAnsi="Simsun" w:cs="Simsun"/>
          <w:color w:val="000000"/>
        </w:rPr>
      </w:pPr>
      <w:r>
        <w:rPr>
          <w:rFonts w:ascii="Simsun" w:hAnsi="Simsun" w:cs="Simsun"/>
          <w:color w:val="000000"/>
        </w:rPr>
        <w:t>签署时间：    年    月    日</w:t>
      </w:r>
    </w:p>
    <w:p>
      <w:pPr>
        <w:pStyle w:val="4"/>
        <w:spacing w:before="0" w:beforeAutospacing="0" w:after="0" w:afterAutospacing="0" w:line="360" w:lineRule="auto"/>
        <w:rPr>
          <w:rFonts w:ascii="Simsun" w:hAnsi="Simsun" w:cs="Simsun"/>
          <w:color w:val="000000"/>
        </w:rPr>
      </w:pPr>
      <w:r>
        <w:rPr>
          <w:rFonts w:ascii="Simsun" w:hAnsi="Simsun" w:cs="Simsun"/>
          <w:color w:val="000000"/>
        </w:rPr>
        <w:t> </w:t>
      </w:r>
    </w:p>
    <w:p>
      <w:pPr>
        <w:pStyle w:val="4"/>
        <w:spacing w:before="0" w:beforeAutospacing="0" w:after="0" w:afterAutospacing="0" w:line="360" w:lineRule="auto"/>
        <w:rPr>
          <w:rFonts w:ascii="Simsun" w:hAnsi="Simsun" w:cs="Simsun"/>
          <w:color w:val="000000"/>
        </w:rPr>
      </w:pPr>
      <w:r>
        <w:rPr>
          <w:rFonts w:ascii="Simsun" w:hAnsi="Simsun" w:cs="Simsun"/>
          <w:b/>
          <w:color w:val="000000"/>
        </w:rPr>
        <w:t>甲方（签章）：</w:t>
      </w:r>
    </w:p>
    <w:p>
      <w:pPr>
        <w:pStyle w:val="4"/>
        <w:spacing w:before="0" w:beforeAutospacing="0" w:after="0" w:afterAutospacing="0" w:line="360" w:lineRule="auto"/>
        <w:rPr>
          <w:rFonts w:ascii="Simsun" w:hAnsi="Simsun" w:cs="Simsun"/>
          <w:color w:val="000000"/>
        </w:rPr>
      </w:pPr>
      <w:r>
        <w:rPr>
          <w:rFonts w:ascii="Simsun" w:hAnsi="Simsun" w:cs="Simsun"/>
          <w:b/>
          <w:color w:val="000000"/>
        </w:rPr>
        <w:t>重要提示：本人已经详细阅读上述合同，特别是其中的保密义务、违约责任及违约金条款，并同意履行上述合同。</w:t>
      </w:r>
    </w:p>
    <w:p>
      <w:pPr>
        <w:pStyle w:val="4"/>
        <w:spacing w:before="0" w:beforeAutospacing="0" w:after="0" w:afterAutospacing="0" w:line="360" w:lineRule="auto"/>
        <w:rPr>
          <w:rFonts w:ascii="Simsun" w:hAnsi="Simsun" w:cs="Simsun"/>
          <w:color w:val="000000"/>
        </w:rPr>
      </w:pPr>
      <w:r>
        <w:rPr>
          <w:rFonts w:ascii="Simsun" w:hAnsi="Simsun" w:cs="Simsun"/>
          <w:color w:val="000000"/>
        </w:rPr>
        <w:t> </w:t>
      </w:r>
    </w:p>
    <w:p>
      <w:pPr>
        <w:pStyle w:val="4"/>
        <w:spacing w:before="0" w:beforeAutospacing="0" w:after="0" w:afterAutospacing="0" w:line="360" w:lineRule="auto"/>
        <w:rPr>
          <w:rFonts w:ascii="Simsun" w:hAnsi="Simsun" w:cs="Simsun"/>
          <w:color w:val="000000"/>
        </w:rPr>
      </w:pPr>
      <w:r>
        <w:rPr>
          <w:rFonts w:ascii="Simsun" w:hAnsi="Simsun" w:cs="Simsun"/>
          <w:b/>
          <w:color w:val="000000"/>
        </w:rPr>
        <w:t>乙方（签名）： </w:t>
      </w:r>
    </w:p>
    <w:p>
      <w:bookmarkStart w:id="0" w:name="_GoBack"/>
      <w:bookmarkEnd w:id="0"/>
    </w:p>
    <w:sectPr>
      <w:footerReference r:id="rId3" w:type="default"/>
      <w:pgSz w:w="11895" w:h="1684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end"/>
    </w:r>
    <w:r>
      <w:t>页 / 共</w:t>
    </w:r>
    <w:r>
      <w:fldChar w:fldCharType="begin"/>
    </w:r>
    <w:r>
      <w:instrText xml:space="preserve">NUMPAGES</w:instrText>
    </w:r>
    <w:r>
      <w:fldChar w:fldCharType="end"/>
    </w:r>
    <w: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F05C19"/>
    <w:multiLevelType w:val="multilevel"/>
    <w:tmpl w:val="77F05C19"/>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F7F44"/>
    <w:rsid w:val="5FAF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3"/>
    <w:basedOn w:val="1"/>
    <w:next w:val="1"/>
    <w:qFormat/>
    <w:uiPriority w:val="9"/>
    <w:pPr>
      <w:keepLines/>
      <w:spacing w:before="280" w:beforeAutospacing="0" w:after="280" w:afterAutospacing="0"/>
      <w:outlineLvl w:val="1"/>
    </w:pPr>
    <w:rPr>
      <w:b/>
      <w:color w:val="000000"/>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2024-09-06T07:50:00Z</dcterms:created>
  <dc:creator>稳如泰山</dc:creator>
  <cp:lastModifiedBy>稳如泰山</cp:lastModifiedBy>
  <dcterms:modified xsi:type="dcterms:W3CDTF">2024-09-06T07:50:52Z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0025871847E2EE0CD643DA66870B05FA_41</vt:lpwstr>
  </property>
</Properties>
</file>