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6"/>
          <w:szCs w:val="36"/>
          <w:lang w:val="en-US" w:eastAsia="zh-CN"/>
        </w:rPr>
        <w:t>《建筑卫生陶瓷行业销售服务规范》编制说明</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（征求意见稿）</w:t>
      </w:r>
    </w:p>
    <w:p>
      <w:pPr>
        <w:keepNext w:val="0"/>
        <w:keepLines w:val="0"/>
        <w:pageBreakBefore w:val="0"/>
        <w:widowControl w:val="0"/>
        <w:numPr>
          <w:ilvl w:val="0"/>
          <w:numId w:val="2"/>
        </w:numPr>
        <w:kinsoku/>
        <w:wordWrap/>
        <w:overflowPunct/>
        <w:topLinePunct w:val="0"/>
        <w:autoSpaceDE/>
        <w:autoSpaceDN/>
        <w:bidi w:val="0"/>
        <w:adjustRightInd/>
        <w:snapToGrid/>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工作简介</w:t>
      </w:r>
    </w:p>
    <w:p>
      <w:pPr>
        <w:keepNext w:val="0"/>
        <w:keepLines w:val="0"/>
        <w:pageBreakBefore w:val="0"/>
        <w:widowControl w:val="0"/>
        <w:numPr>
          <w:ilvl w:val="0"/>
          <w:numId w:val="3"/>
        </w:numPr>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任务来源</w:t>
      </w:r>
      <w:bookmarkStart w:id="12" w:name="_GoBack"/>
      <w:bookmarkEnd w:id="12"/>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标准来自于中国陶瓷工业协会2021年团体标准。2021年8月根据《中国陶瓷工业协会团体标准管理办法》的文件要求，经中国陶瓷工业协会团体标准技术委员会对该项团体标准申报材料认真研究和审核后，同意立项，列入标准编制计划，计划编号：CCIATB2021001。</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（二）工作基础和相关起草过程</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 工作基础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本标准由中国陶瓷工业协会、佛山市禅城区陶瓷行业协会联合提出，广东省佛山市质量技术监督标准与编码所提供技术支持。通过对建筑卫生陶瓷行业开展详细和细致的调研，了解行业服务模式和市场需求，</w:t>
      </w:r>
      <w:r>
        <w:rPr>
          <w:rFonts w:hint="eastAsia" w:ascii="仿宋" w:hAnsi="仿宋" w:eastAsia="仿宋" w:cs="仿宋"/>
          <w:b w:val="0"/>
          <w:bCs w:val="0"/>
          <w:color w:val="auto"/>
          <w:sz w:val="32"/>
          <w:szCs w:val="32"/>
          <w:u w:val="none"/>
          <w:lang w:val="en-US" w:eastAsia="zh-CN"/>
        </w:rPr>
        <w:t>采纳多方分享的宝贵服务管理经验和建议，作为本标准编制的重要参考。</w:t>
      </w:r>
    </w:p>
    <w:p>
      <w:pPr>
        <w:keepNext w:val="0"/>
        <w:keepLines w:val="0"/>
        <w:pageBreakBefore w:val="0"/>
        <w:widowControl w:val="0"/>
        <w:numPr>
          <w:ilvl w:val="0"/>
          <w:numId w:val="4"/>
        </w:numPr>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bCs/>
          <w:sz w:val="32"/>
          <w:szCs w:val="32"/>
          <w:lang w:val="en-US" w:eastAsia="zh-CN"/>
        </w:rPr>
        <w:t>主要工作过程</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（1）成立组委会和起草工作组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中国陶瓷工业协会和佛山市禅城区陶瓷行业协会于2021年6月成立陶瓷行业服务规范团体标准组委会，开展本标准的立项、筹备、研发和研讨等组织工作。</w:t>
      </w:r>
    </w:p>
    <w:p>
      <w:pPr>
        <w:keepNext w:val="0"/>
        <w:keepLines w:val="0"/>
        <w:pageBreakBefore w:val="0"/>
        <w:widowControl w:val="0"/>
        <w:numPr>
          <w:ilvl w:val="0"/>
          <w:numId w:val="5"/>
        </w:numPr>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工作分工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本标准由标准起草工作组负责起草。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主要成员：王建担任标准起草工作组组长，全面统筹协调标准起草工作。康迂贵负责起草小组工作会议、调研工作的组织与筹备。龚悦、邓锦云负责标准各阶段文稿的指导制订与修订完善。何颖嘉、何占方、麦华浩负责查阅、分析相关标准和文献，编写标准草案稿和编制说明。</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（3）起草过程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6月7日组委会组织标准起草工作组召开了首次标准研发工作会议，制定了项目开展计划，对标准的适用范围、架构和内容进行了初步研讨。9月至10月，组委会和标准起草工作组分别到佛山东鹏控股股份有限公司、蒙娜丽莎集团股份有限公司、佛山高明顺成陶瓷有限公司、广东简一（集团）陶瓷有限公司等企业开展了本标准研发的前期调研工作，深入了解陶瓷行业销售服务的相关内容和销售服务模式</w:t>
      </w:r>
      <w:r>
        <w:rPr>
          <w:rFonts w:hint="eastAsia" w:ascii="仿宋_GB2312" w:hAnsi="仿宋_GB2312" w:eastAsia="仿宋_GB2312" w:cs="仿宋_GB2312"/>
          <w:sz w:val="32"/>
          <w:szCs w:val="32"/>
          <w:lang w:val="en-US" w:eastAsia="zh-CN"/>
        </w:rPr>
        <w:t>进行。</w:t>
      </w:r>
      <w:r>
        <w:rPr>
          <w:rFonts w:hint="eastAsia" w:ascii="仿宋" w:hAnsi="仿宋" w:eastAsia="仿宋" w:cs="仿宋"/>
          <w:b w:val="0"/>
          <w:bCs w:val="0"/>
          <w:sz w:val="32"/>
          <w:szCs w:val="32"/>
          <w:lang w:val="en-US" w:eastAsia="zh-CN"/>
        </w:rPr>
        <w:t>标准起草工作组对调研内容和成果进行归纳总结，同时就此调研基础上广泛查阅国内相关文献，确定了标准文本和编制说明的框架和内容，10月完成本标准初稿的编写。10月28日组委会组织召开了标准研讨会，邀请参编单位、陶瓷企业代表和专家对标准初稿进行了充分的讨论，收集了相关意见和建议。标准起草工作组根据收集到的意见进行了逐一讨论和分析，对标准初稿完成了修改。</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与国内外有关法律法规和其它标准的关系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建筑卫生陶瓷产品作为常用的建筑材料之一，广泛用于装饰装修工程中。结合近年来开发的新产品以及根据客户需求所做的产品服务延伸，制定建筑卫生陶瓷行业服务标准能够在今后一段时间内保持其先进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（二）本标准是首次制定，目前暂未发现与本标准对应的国内标准或国外先进标准，因此本标准未进行采标。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（三）目前国内与本标准相关的国家标准和行业标准有GB/T 34432-2017《售后服务基本术语》GB/T 16784-2008《工业产品售后服务 总则》GB/T 18760-2002《消费品售后服务方法与要求》GB/T 27922-2011《商品售后服务评价体系》SB/T 10971-2013《装饰装修材料售后服务管理规范》等，本标准的通用部分将与国行标保持一致，在针对陶瓷产品的售后服务方面体现特色，使标准更具可操作性。</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标准编制原则和主要内容确定依据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（一）标准编制原则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在</w:t>
      </w:r>
      <w:r>
        <w:rPr>
          <w:rFonts w:hint="eastAsia" w:ascii="仿宋" w:hAnsi="仿宋" w:eastAsia="仿宋" w:cs="仿宋"/>
          <w:b w:val="0"/>
          <w:bCs w:val="0"/>
          <w:sz w:val="32"/>
          <w:szCs w:val="32"/>
          <w:lang w:val="en-US" w:eastAsia="zh-CN"/>
        </w:rPr>
        <w:t>本</w:t>
      </w:r>
      <w:r>
        <w:rPr>
          <w:rFonts w:hint="default" w:ascii="仿宋" w:hAnsi="仿宋" w:eastAsia="仿宋" w:cs="仿宋"/>
          <w:b w:val="0"/>
          <w:bCs w:val="0"/>
          <w:sz w:val="32"/>
          <w:szCs w:val="32"/>
          <w:lang w:val="en-US" w:eastAsia="zh-CN"/>
        </w:rPr>
        <w:t>标准编制中，坚持</w:t>
      </w:r>
      <w:r>
        <w:rPr>
          <w:rFonts w:hint="eastAsia" w:ascii="仿宋" w:hAnsi="仿宋" w:eastAsia="仿宋" w:cs="仿宋"/>
          <w:b w:val="0"/>
          <w:bCs w:val="0"/>
          <w:sz w:val="32"/>
          <w:szCs w:val="32"/>
          <w:lang w:val="en-US" w:eastAsia="zh-CN"/>
        </w:rPr>
        <w:t>以下</w:t>
      </w:r>
      <w:r>
        <w:rPr>
          <w:rFonts w:hint="default" w:ascii="仿宋" w:hAnsi="仿宋" w:eastAsia="仿宋" w:cs="仿宋"/>
          <w:b w:val="0"/>
          <w:bCs w:val="0"/>
          <w:sz w:val="32"/>
          <w:szCs w:val="32"/>
          <w:lang w:val="en-US" w:eastAsia="zh-CN"/>
        </w:rPr>
        <w:t>原则：</w:t>
      </w:r>
    </w:p>
    <w:p>
      <w:pPr>
        <w:keepNext w:val="0"/>
        <w:keepLines w:val="0"/>
        <w:pageBreakBefore w:val="0"/>
        <w:widowControl w:val="0"/>
        <w:numPr>
          <w:ilvl w:val="0"/>
          <w:numId w:val="6"/>
        </w:numPr>
        <w:kinsoku/>
        <w:wordWrap/>
        <w:overflowPunct/>
        <w:topLinePunct w:val="0"/>
        <w:autoSpaceDE/>
        <w:autoSpaceDN/>
        <w:bidi w:val="0"/>
        <w:adjustRightInd/>
        <w:snapToGrid/>
        <w:ind w:leftChars="0" w:firstLine="640" w:firstLineChars="200"/>
        <w:jc w:val="lef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符合国家现行法律、法规、政策和强制性标准；</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jc w:val="lef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坚持以</w:t>
      </w:r>
      <w:r>
        <w:rPr>
          <w:rFonts w:hint="eastAsia" w:ascii="仿宋" w:hAnsi="仿宋" w:eastAsia="仿宋" w:cs="仿宋"/>
          <w:b w:val="0"/>
          <w:bCs w:val="0"/>
          <w:sz w:val="32"/>
          <w:szCs w:val="32"/>
          <w:lang w:val="en-US" w:eastAsia="zh-CN"/>
        </w:rPr>
        <w:t>行业管理和发展需求</w:t>
      </w:r>
      <w:r>
        <w:rPr>
          <w:rFonts w:hint="default" w:ascii="仿宋" w:hAnsi="仿宋" w:eastAsia="仿宋" w:cs="仿宋"/>
          <w:b w:val="0"/>
          <w:bCs w:val="0"/>
          <w:sz w:val="32"/>
          <w:szCs w:val="32"/>
          <w:lang w:val="en-US" w:eastAsia="zh-CN"/>
        </w:rPr>
        <w:t>为导向，确保市场适用性；</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jc w:val="left"/>
        <w:textAlignment w:val="auto"/>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对建筑卫生陶瓷行业服务管理和发展具有规范性</w:t>
      </w:r>
      <w:r>
        <w:rPr>
          <w:rFonts w:hint="default" w:ascii="仿宋" w:hAnsi="仿宋" w:eastAsia="仿宋" w:cs="仿宋"/>
          <w:b w:val="0"/>
          <w:bCs w:val="0"/>
          <w:sz w:val="32"/>
          <w:szCs w:val="32"/>
          <w:lang w:val="en-US" w:eastAsia="zh-CN"/>
        </w:rPr>
        <w:t>、适度超前。标准的制定一方面是</w:t>
      </w:r>
      <w:r>
        <w:rPr>
          <w:rFonts w:hint="eastAsia" w:ascii="仿宋" w:hAnsi="仿宋" w:eastAsia="仿宋" w:cs="仿宋"/>
          <w:b w:val="0"/>
          <w:bCs w:val="0"/>
          <w:sz w:val="32"/>
          <w:szCs w:val="32"/>
          <w:lang w:val="en-US" w:eastAsia="zh-CN"/>
        </w:rPr>
        <w:t>以</w:t>
      </w:r>
      <w:r>
        <w:rPr>
          <w:rFonts w:hint="default" w:ascii="仿宋" w:hAnsi="仿宋" w:eastAsia="仿宋" w:cs="仿宋"/>
          <w:b w:val="0"/>
          <w:bCs w:val="0"/>
          <w:sz w:val="32"/>
          <w:szCs w:val="32"/>
          <w:lang w:val="en-US" w:eastAsia="zh-CN"/>
        </w:rPr>
        <w:t>建立统一的服务质量评价制度</w:t>
      </w:r>
      <w:r>
        <w:rPr>
          <w:rFonts w:hint="eastAsia" w:ascii="仿宋" w:hAnsi="仿宋" w:eastAsia="仿宋" w:cs="仿宋"/>
          <w:b w:val="0"/>
          <w:bCs w:val="0"/>
          <w:sz w:val="32"/>
          <w:szCs w:val="32"/>
          <w:lang w:val="en-US" w:eastAsia="zh-CN"/>
        </w:rPr>
        <w:t>为目标，</w:t>
      </w:r>
      <w:r>
        <w:rPr>
          <w:rFonts w:hint="default" w:ascii="仿宋" w:hAnsi="仿宋" w:eastAsia="仿宋" w:cs="仿宋"/>
          <w:b w:val="0"/>
          <w:bCs w:val="0"/>
          <w:sz w:val="32"/>
          <w:szCs w:val="32"/>
          <w:lang w:val="en-US" w:eastAsia="zh-CN"/>
        </w:rPr>
        <w:t>对现有</w:t>
      </w:r>
      <w:r>
        <w:rPr>
          <w:rFonts w:hint="eastAsia" w:ascii="仿宋" w:hAnsi="仿宋" w:eastAsia="仿宋" w:cs="仿宋"/>
          <w:b w:val="0"/>
          <w:bCs w:val="0"/>
          <w:sz w:val="32"/>
          <w:szCs w:val="32"/>
          <w:lang w:val="en-US" w:eastAsia="zh-CN"/>
        </w:rPr>
        <w:t>的行业服务</w:t>
      </w:r>
      <w:r>
        <w:rPr>
          <w:rFonts w:hint="default" w:ascii="仿宋" w:hAnsi="仿宋" w:eastAsia="仿宋" w:cs="仿宋"/>
          <w:b w:val="0"/>
          <w:bCs w:val="0"/>
          <w:sz w:val="32"/>
          <w:szCs w:val="32"/>
          <w:lang w:val="en-US" w:eastAsia="zh-CN"/>
        </w:rPr>
        <w:t>管理模式</w:t>
      </w:r>
      <w:r>
        <w:rPr>
          <w:rFonts w:hint="eastAsia" w:ascii="仿宋" w:hAnsi="仿宋" w:eastAsia="仿宋" w:cs="仿宋"/>
          <w:b w:val="0"/>
          <w:bCs w:val="0"/>
          <w:sz w:val="32"/>
          <w:szCs w:val="32"/>
          <w:lang w:val="en-US" w:eastAsia="zh-CN"/>
        </w:rPr>
        <w:t>具有规范性依据；</w:t>
      </w:r>
      <w:r>
        <w:rPr>
          <w:rFonts w:hint="default" w:ascii="仿宋" w:hAnsi="仿宋" w:eastAsia="仿宋" w:cs="仿宋"/>
          <w:b w:val="0"/>
          <w:bCs w:val="0"/>
          <w:sz w:val="32"/>
          <w:szCs w:val="32"/>
          <w:lang w:val="en-US" w:eastAsia="zh-CN"/>
        </w:rPr>
        <w:t>另一方面也要适应行业</w:t>
      </w:r>
      <w:r>
        <w:rPr>
          <w:rFonts w:hint="eastAsia" w:ascii="仿宋" w:hAnsi="仿宋" w:eastAsia="仿宋" w:cs="仿宋"/>
          <w:b w:val="0"/>
          <w:bCs w:val="0"/>
          <w:sz w:val="32"/>
          <w:szCs w:val="32"/>
          <w:lang w:val="en-US" w:eastAsia="zh-CN"/>
        </w:rPr>
        <w:t>服务管理好</w:t>
      </w:r>
      <w:r>
        <w:rPr>
          <w:rFonts w:hint="default" w:ascii="仿宋" w:hAnsi="仿宋" w:eastAsia="仿宋" w:cs="仿宋"/>
          <w:b w:val="0"/>
          <w:bCs w:val="0"/>
          <w:sz w:val="32"/>
          <w:szCs w:val="32"/>
          <w:lang w:val="en-US" w:eastAsia="zh-CN"/>
        </w:rPr>
        <w:t>发展需求，具有一定的前瞻性</w:t>
      </w:r>
      <w:r>
        <w:rPr>
          <w:rFonts w:hint="eastAsia" w:ascii="仿宋" w:hAnsi="仿宋" w:eastAsia="仿宋" w:cs="仿宋"/>
          <w:b w:val="0"/>
          <w:bCs w:val="0"/>
          <w:sz w:val="32"/>
          <w:szCs w:val="32"/>
          <w:lang w:val="en-US" w:eastAsia="zh-CN"/>
        </w:rPr>
        <w:t>，起到带动行业发展的作用</w:t>
      </w:r>
      <w:r>
        <w:rPr>
          <w:rFonts w:hint="default" w:ascii="仿宋" w:hAnsi="仿宋" w:eastAsia="仿宋" w:cs="仿宋"/>
          <w:b w:val="0"/>
          <w:bCs w:val="0"/>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本标准主要参考的标准和文献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标准起草工作组广泛查阅相关标准和文献，借鉴相关可行性的标准条款，主要参考资料如下：</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jc w:val="lef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GB/T 16784-2008 《工业产品售后服务 总则》</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jc w:val="lef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GB/T 17242-1998 《投诉处理指南》</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jc w:val="lef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GB/T 18760-2002 《消费品售后服务方法与要求》</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jc w:val="lef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GB/T 27922-2011 《商品售后服务评价体系》</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jc w:val="lef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GB/T 34432-2017 《售后服务基本术语》</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jc w:val="lef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SB/T 10971-2013 《装饰装修材料售后服务管理规范》</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本标准对建筑卫生陶瓷行业的销售服务的用语进行统一定义，规范了销售服务售前、售中、售后服务的主要内容和要求，以及服务和监督评价进行了统一规范。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本标准适用于作为建筑卫生陶瓷行业对生产、销售和服务的企业及机构开展销售服务质量管理的依据和服务规范。章节主要内容如下：</w:t>
      </w:r>
    </w:p>
    <w:p>
      <w:pPr>
        <w:keepNext w:val="0"/>
        <w:keepLines w:val="0"/>
        <w:pageBreakBefore w:val="0"/>
        <w:widowControl w:val="0"/>
        <w:numPr>
          <w:ilvl w:val="0"/>
          <w:numId w:val="8"/>
        </w:numPr>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术语和定义部分，根据建筑卫生陶瓷行业的行业特色和实际需求，规范了</w:t>
      </w:r>
      <w:bookmarkStart w:id="0" w:name="_Toc29384"/>
      <w:bookmarkStart w:id="1" w:name="_Toc3356"/>
      <w:bookmarkStart w:id="2" w:name="_Toc18967"/>
      <w:bookmarkStart w:id="3" w:name="_Toc27651"/>
      <w:r>
        <w:rPr>
          <w:rFonts w:hint="eastAsia" w:ascii="仿宋" w:hAnsi="仿宋" w:eastAsia="仿宋" w:cs="仿宋"/>
          <w:b w:val="0"/>
          <w:bCs w:val="0"/>
          <w:sz w:val="32"/>
          <w:szCs w:val="32"/>
          <w:lang w:val="en-US" w:eastAsia="zh-CN"/>
        </w:rPr>
        <w:t>销售服务</w:t>
      </w:r>
      <w:bookmarkEnd w:id="0"/>
      <w:bookmarkEnd w:id="1"/>
      <w:bookmarkEnd w:id="2"/>
      <w:bookmarkEnd w:id="3"/>
      <w:r>
        <w:rPr>
          <w:rFonts w:hint="eastAsia" w:ascii="仿宋" w:hAnsi="仿宋" w:eastAsia="仿宋" w:cs="仿宋"/>
          <w:b w:val="0"/>
          <w:bCs w:val="0"/>
          <w:sz w:val="32"/>
          <w:szCs w:val="32"/>
          <w:lang w:val="en-US" w:eastAsia="zh-CN"/>
        </w:rPr>
        <w:t>、</w:t>
      </w:r>
      <w:bookmarkStart w:id="4" w:name="_Toc5127"/>
      <w:bookmarkStart w:id="5" w:name="_Toc11969"/>
      <w:bookmarkStart w:id="6" w:name="_Toc26334"/>
      <w:bookmarkStart w:id="7" w:name="_Toc28093"/>
      <w:r>
        <w:rPr>
          <w:rFonts w:hint="eastAsia" w:ascii="仿宋" w:hAnsi="仿宋" w:eastAsia="仿宋" w:cs="仿宋"/>
          <w:b w:val="0"/>
          <w:bCs w:val="0"/>
          <w:sz w:val="32"/>
          <w:szCs w:val="32"/>
          <w:lang w:val="en-US" w:eastAsia="zh-CN"/>
        </w:rPr>
        <w:t>服务方</w:t>
      </w:r>
      <w:bookmarkEnd w:id="4"/>
      <w:bookmarkEnd w:id="5"/>
      <w:bookmarkEnd w:id="6"/>
      <w:bookmarkEnd w:id="7"/>
      <w:r>
        <w:rPr>
          <w:rFonts w:hint="eastAsia" w:ascii="仿宋" w:hAnsi="仿宋" w:eastAsia="仿宋" w:cs="仿宋"/>
          <w:b w:val="0"/>
          <w:bCs w:val="0"/>
          <w:sz w:val="32"/>
          <w:szCs w:val="32"/>
          <w:lang w:val="en-US" w:eastAsia="zh-CN"/>
        </w:rPr>
        <w:t>、顾客、质量保证期、三包、三包的范围等标准中需要使用的术语和定义。</w:t>
      </w:r>
    </w:p>
    <w:p>
      <w:pPr>
        <w:keepNext w:val="0"/>
        <w:keepLines w:val="0"/>
        <w:pageBreakBefore w:val="0"/>
        <w:widowControl w:val="0"/>
        <w:numPr>
          <w:ilvl w:val="0"/>
          <w:numId w:val="8"/>
        </w:numPr>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基本要求一章主要明确了服务方应具备的服务管理架构、服务保障、配套资源、跟踪管理等的基本要求，作为销售服务要求的总则。</w:t>
      </w:r>
    </w:p>
    <w:p>
      <w:pPr>
        <w:keepNext w:val="0"/>
        <w:keepLines w:val="0"/>
        <w:pageBreakBefore w:val="0"/>
        <w:widowControl w:val="0"/>
        <w:numPr>
          <w:ilvl w:val="0"/>
          <w:numId w:val="8"/>
        </w:numPr>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第5章分别从售前服务、售中服务、售后服务、跟踪服务和服务保障等5方面，对销售服务各环节的内容、服务流程、相应服务配套和服务要求进行了规范。</w:t>
      </w:r>
    </w:p>
    <w:p>
      <w:pPr>
        <w:keepNext w:val="0"/>
        <w:keepLines w:val="0"/>
        <w:pageBreakBefore w:val="0"/>
        <w:widowControl w:val="0"/>
        <w:numPr>
          <w:ilvl w:val="0"/>
          <w:numId w:val="8"/>
        </w:numPr>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第6章从服务质量管理方面，对服务方、服务机构、服务人员、顾客信息和客户关系管理等方面的服务质量管理要求进行了规范。</w:t>
      </w:r>
    </w:p>
    <w:p>
      <w:pPr>
        <w:keepNext w:val="0"/>
        <w:keepLines w:val="0"/>
        <w:pageBreakBefore w:val="0"/>
        <w:widowControl w:val="0"/>
        <w:numPr>
          <w:ilvl w:val="0"/>
          <w:numId w:val="8"/>
        </w:numPr>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第7章从监督评价的要求进行了规范，分别</w:t>
      </w:r>
      <w:bookmarkStart w:id="8" w:name="_Toc20156"/>
      <w:r>
        <w:rPr>
          <w:rFonts w:hint="eastAsia" w:ascii="仿宋" w:hAnsi="仿宋" w:eastAsia="仿宋" w:cs="仿宋"/>
          <w:b w:val="0"/>
          <w:bCs w:val="0"/>
          <w:sz w:val="32"/>
          <w:szCs w:val="32"/>
          <w:lang w:val="en-US" w:eastAsia="zh-CN"/>
        </w:rPr>
        <w:t>从产品生产商对经销商的监督评价</w:t>
      </w:r>
      <w:bookmarkEnd w:id="8"/>
      <w:bookmarkStart w:id="9" w:name="_Toc9055"/>
      <w:r>
        <w:rPr>
          <w:rFonts w:hint="eastAsia" w:ascii="仿宋" w:hAnsi="仿宋" w:eastAsia="仿宋" w:cs="仿宋"/>
          <w:b w:val="0"/>
          <w:bCs w:val="0"/>
          <w:sz w:val="32"/>
          <w:szCs w:val="32"/>
          <w:lang w:val="en-US" w:eastAsia="zh-CN"/>
        </w:rPr>
        <w:t>，和营销中心、服务网点等服务机构对服务人员的监督评价</w:t>
      </w:r>
      <w:bookmarkEnd w:id="9"/>
      <w:r>
        <w:rPr>
          <w:rFonts w:hint="eastAsia" w:ascii="仿宋" w:hAnsi="仿宋" w:eastAsia="仿宋" w:cs="仿宋"/>
          <w:b w:val="0"/>
          <w:bCs w:val="0"/>
          <w:sz w:val="32"/>
          <w:szCs w:val="32"/>
          <w:lang w:val="en-US" w:eastAsia="zh-CN"/>
        </w:rPr>
        <w:t>两方面，针对不同监督评价方和监督评价对象的特点，对开展监督评价的行为进行规范。</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本标准主要技术指标和依据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本标准中对术语定义与内容是根据对陶瓷企业的调研情况，结合国内建筑卫生陶瓷行业服务管理和发展的需求进行编制。主要技术指标和依据如下：</w:t>
      </w:r>
    </w:p>
    <w:p>
      <w:pPr>
        <w:keepNext w:val="0"/>
        <w:keepLines w:val="0"/>
        <w:pageBreakBefore w:val="0"/>
        <w:widowControl w:val="0"/>
        <w:numPr>
          <w:ilvl w:val="0"/>
          <w:numId w:val="9"/>
        </w:numPr>
        <w:kinsoku/>
        <w:wordWrap/>
        <w:overflowPunct/>
        <w:topLinePunct w:val="0"/>
        <w:autoSpaceDE/>
        <w:autoSpaceDN/>
        <w:bidi w:val="0"/>
        <w:adjustRightInd/>
        <w:snapToGrid/>
        <w:ind w:leftChars="0"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范围：通过现场调研和研讨，分析行业主要服务内容和服务提供机构，结合国内建筑卫生陶瓷行业的生产和销售实际情况，对适用本标准的陶瓷产品种类和提供服务活动的主体进行规范。</w:t>
      </w:r>
    </w:p>
    <w:p>
      <w:pPr>
        <w:keepNext w:val="0"/>
        <w:keepLines w:val="0"/>
        <w:pageBreakBefore w:val="0"/>
        <w:widowControl w:val="0"/>
        <w:numPr>
          <w:ilvl w:val="0"/>
          <w:numId w:val="9"/>
        </w:numPr>
        <w:kinsoku/>
        <w:wordWrap/>
        <w:overflowPunct/>
        <w:topLinePunct w:val="0"/>
        <w:autoSpaceDE/>
        <w:autoSpaceDN/>
        <w:bidi w:val="0"/>
        <w:adjustRightInd/>
        <w:snapToGrid/>
        <w:ind w:leftChars="0"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规范性引用文件：因目前暂未发现与本标准对应的国内标准或国外先进标准，本标准无适合引用的相关文件。</w:t>
      </w:r>
    </w:p>
    <w:p>
      <w:pPr>
        <w:keepNext w:val="0"/>
        <w:keepLines w:val="0"/>
        <w:pageBreakBefore w:val="0"/>
        <w:widowControl w:val="0"/>
        <w:numPr>
          <w:ilvl w:val="0"/>
          <w:numId w:val="9"/>
        </w:numPr>
        <w:kinsoku/>
        <w:wordWrap/>
        <w:overflowPunct/>
        <w:topLinePunct w:val="0"/>
        <w:autoSpaceDE/>
        <w:autoSpaceDN/>
        <w:bidi w:val="0"/>
        <w:adjustRightInd/>
        <w:snapToGrid/>
        <w:ind w:leftChars="0"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制定术语和定义：对销售服务的定义进行规范，根据行业特点，将销售服务的范围规定为从陶瓷产品销售活动的开始，到服务方满足顾客的需求所提供的无偿或有偿的技术服务。并对销售服务中涉及的各环节的服务内容进行定义。</w:t>
      </w:r>
    </w:p>
    <w:p>
      <w:pPr>
        <w:keepNext w:val="0"/>
        <w:keepLines w:val="0"/>
        <w:pageBreakBefore w:val="0"/>
        <w:widowControl w:val="0"/>
        <w:numPr>
          <w:ilvl w:val="0"/>
          <w:numId w:val="9"/>
        </w:numPr>
        <w:kinsoku/>
        <w:wordWrap/>
        <w:overflowPunct/>
        <w:topLinePunct w:val="0"/>
        <w:autoSpaceDE/>
        <w:autoSpaceDN/>
        <w:bidi w:val="0"/>
        <w:adjustRightInd/>
        <w:snapToGrid/>
        <w:ind w:leftChars="0"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可用于制定本标准术语和定语的参考标准：本标准制定对销售服务的定义，主要参考了GB/T 27922-2011《商品售后服务评价体系》中关于售后服务的定义，根据建筑卫生陶瓷行业销售管理的具体情况和行业特点，将服务范围扩展至是从陶瓷产品销售活动的开始，到服务方满足顾客的需求所提供的无偿或有偿的技术服务，并对销售服务内容进行定义和细化。本标准制定关于“三包”和“三包的范围”的定义，主要参考了GB/T 34432-2017《售后服务基本术语》中关于三包的定义，根据建筑卫生陶瓷行业销售管理的具体情况和行业特点，制定适用本标准的三包和三包范围的定义，并在“三包的内容”中对三包的范围时效和具体内容等进行了。</w:t>
      </w:r>
    </w:p>
    <w:p>
      <w:pPr>
        <w:keepNext w:val="0"/>
        <w:keepLines w:val="0"/>
        <w:pageBreakBefore w:val="0"/>
        <w:widowControl w:val="0"/>
        <w:numPr>
          <w:ilvl w:val="0"/>
          <w:numId w:val="9"/>
        </w:numPr>
        <w:kinsoku/>
        <w:wordWrap/>
        <w:overflowPunct/>
        <w:topLinePunct w:val="0"/>
        <w:autoSpaceDE/>
        <w:autoSpaceDN/>
        <w:bidi w:val="0"/>
        <w:adjustRightInd/>
        <w:snapToGrid/>
        <w:ind w:leftChars="0"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可用于制定本标准服务内容和服务质量管理的参考标准：本标准制定对服务内容的规范，主要参考了GB/T 16784-2008《工业产品售后服务 总则》关于供方向顾客提供技术培训、GB/T 17242-1998《投诉处理指南》关于投诉处理的基本要素和投诉处理的程序、GB/T 18760-2002《消费品售后服务方法与要求》关于消费品售后服务的方法、GB/T 27922-2011《商品售后服务评价体系》关于售后服务体系、商品服务、顾客服务等规范、SB/T 10971-2013《装饰装修材料售后服务管理规范》关于售后服务的基本要求等，根据建筑卫生陶瓷行业销售管理的具体情况和行业特点，制定适用本标准的服务内容规范。</w:t>
      </w:r>
    </w:p>
    <w:p>
      <w:pPr>
        <w:keepNext w:val="0"/>
        <w:keepLines w:val="0"/>
        <w:pageBreakBefore w:val="0"/>
        <w:widowControl w:val="0"/>
        <w:numPr>
          <w:ilvl w:val="0"/>
          <w:numId w:val="1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根据本行业的实际需求，增加了对售前服务、售中服务各服务环节的服务内容规范。</w:t>
      </w:r>
    </w:p>
    <w:p>
      <w:pPr>
        <w:keepNext w:val="0"/>
        <w:keepLines w:val="0"/>
        <w:pageBreakBefore w:val="0"/>
        <w:widowControl w:val="0"/>
        <w:numPr>
          <w:ilvl w:val="0"/>
          <w:numId w:val="1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对建筑卫生陶瓷行业的三包内容、范围、时效等制定适应行业需求的规范。</w:t>
      </w:r>
    </w:p>
    <w:p>
      <w:pPr>
        <w:keepNext w:val="0"/>
        <w:keepLines w:val="0"/>
        <w:pageBreakBefore w:val="0"/>
        <w:widowControl w:val="0"/>
        <w:numPr>
          <w:ilvl w:val="0"/>
          <w:numId w:val="10"/>
        </w:numPr>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参考以上标准，根据行业顾客群体的特点，制定适用于本行业的</w:t>
      </w:r>
      <w:bookmarkStart w:id="10" w:name="_Toc28808"/>
      <w:bookmarkStart w:id="11" w:name="_Toc32285"/>
      <w:r>
        <w:rPr>
          <w:rFonts w:hint="eastAsia" w:ascii="仿宋" w:hAnsi="仿宋" w:eastAsia="仿宋" w:cs="仿宋"/>
          <w:b w:val="0"/>
          <w:bCs w:val="0"/>
          <w:sz w:val="32"/>
          <w:szCs w:val="32"/>
          <w:lang w:val="en-US" w:eastAsia="zh-CN"/>
        </w:rPr>
        <w:t>顾客满意度调查</w:t>
      </w:r>
      <w:bookmarkEnd w:id="10"/>
      <w:bookmarkEnd w:id="11"/>
      <w:r>
        <w:rPr>
          <w:rFonts w:hint="eastAsia" w:ascii="仿宋" w:hAnsi="仿宋" w:eastAsia="仿宋" w:cs="仿宋"/>
          <w:b w:val="0"/>
          <w:bCs w:val="0"/>
          <w:sz w:val="32"/>
          <w:szCs w:val="32"/>
          <w:lang w:val="en-US" w:eastAsia="zh-CN"/>
        </w:rPr>
        <w:t>规范，从实施流程，和对不同服务对象（包括针对企业客户和消费者客户）开展适用的满意度调查的方法和要求。</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根据建筑卫生陶瓷行业的服务方、顾客群体特点，分别从产品生产商对经销商、服务机构对服务人员两方面，制定销售、服务过程中不同服务方和服务对象适用的监督评价规范。</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五、标准中涉及专利的情况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本标准不涉及专利问题。</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六、预期达到的社会效益、对产业发展的作用等情况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我国是世界陶瓷制造中心和陶瓷生产大国，拥有陶瓷生产企业超过2000家，年产量和出口量居世界首位，</w:t>
      </w:r>
      <w:r>
        <w:rPr>
          <w:rFonts w:hint="eastAsia" w:ascii="仿宋" w:hAnsi="仿宋" w:eastAsia="仿宋" w:cs="仿宋"/>
          <w:b w:val="0"/>
          <w:bCs w:val="0"/>
          <w:sz w:val="32"/>
          <w:szCs w:val="32"/>
          <w:lang w:val="en-US" w:eastAsia="zh-CN"/>
        </w:rPr>
        <w:t>更是</w:t>
      </w:r>
      <w:r>
        <w:rPr>
          <w:rFonts w:hint="default" w:ascii="仿宋" w:hAnsi="仿宋" w:eastAsia="仿宋" w:cs="仿宋"/>
          <w:b w:val="0"/>
          <w:bCs w:val="0"/>
          <w:sz w:val="32"/>
          <w:szCs w:val="32"/>
          <w:lang w:val="en-US" w:eastAsia="zh-CN"/>
        </w:rPr>
        <w:t>拥有庞大的生产、销售企业和国内外客户群体</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近年来，陶瓷行业新技术、新材料的研发取得了较好的进展，陶瓷岩板等新产品的推出，为消费者提供了更多的选择。但目前陶瓷行业的标准化研究大多针对产品生产和性能展开，在服务方面的标准较为欠缺。陶瓷产品属于建筑装饰材料，在用户使用前需经过安装和调试，在此过程中，</w:t>
      </w:r>
      <w:r>
        <w:rPr>
          <w:rFonts w:hint="eastAsia" w:ascii="仿宋" w:hAnsi="仿宋" w:eastAsia="仿宋" w:cs="仿宋"/>
          <w:b w:val="0"/>
          <w:bCs w:val="0"/>
          <w:sz w:val="32"/>
          <w:szCs w:val="32"/>
          <w:lang w:val="en-US" w:eastAsia="zh-CN"/>
        </w:rPr>
        <w:t>顾客</w:t>
      </w:r>
      <w:r>
        <w:rPr>
          <w:rFonts w:hint="default" w:ascii="仿宋" w:hAnsi="仿宋" w:eastAsia="仿宋" w:cs="仿宋"/>
          <w:b w:val="0"/>
          <w:bCs w:val="0"/>
          <w:sz w:val="32"/>
          <w:szCs w:val="32"/>
          <w:lang w:val="en-US" w:eastAsia="zh-CN"/>
        </w:rPr>
        <w:t>需要生产厂/经销商或其他机构提供相应的技术支持</w:t>
      </w:r>
      <w:r>
        <w:rPr>
          <w:rFonts w:hint="eastAsia" w:ascii="仿宋" w:hAnsi="仿宋" w:eastAsia="仿宋" w:cs="仿宋"/>
          <w:b w:val="0"/>
          <w:bCs w:val="0"/>
          <w:sz w:val="32"/>
          <w:szCs w:val="32"/>
          <w:lang w:val="en-US" w:eastAsia="zh-CN"/>
        </w:rPr>
        <w:t>，销售服务是企业与顾客沟通互动的一个重要环节</w:t>
      </w:r>
      <w:r>
        <w:rPr>
          <w:rFonts w:hint="default" w:ascii="仿宋" w:hAnsi="仿宋" w:eastAsia="仿宋" w:cs="仿宋"/>
          <w:b w:val="0"/>
          <w:bCs w:val="0"/>
          <w:sz w:val="32"/>
          <w:szCs w:val="32"/>
          <w:lang w:val="en-US" w:eastAsia="zh-CN"/>
        </w:rPr>
        <w:t>。目前，企业一般按照内部管理规则和流程进行产品售后服务管理，导致服务质量参差不齐，纠纷时有发生。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default" w:ascii="仿宋" w:hAnsi="仿宋" w:eastAsia="仿宋" w:cs="仿宋"/>
          <w:b w:val="0"/>
          <w:bCs w:val="0"/>
          <w:sz w:val="32"/>
          <w:szCs w:val="32"/>
          <w:lang w:val="en-US" w:eastAsia="zh-CN"/>
        </w:rPr>
        <w:t>本标准是建筑</w:t>
      </w:r>
      <w:r>
        <w:rPr>
          <w:rFonts w:hint="eastAsia" w:ascii="仿宋" w:hAnsi="仿宋" w:eastAsia="仿宋" w:cs="仿宋"/>
          <w:b w:val="0"/>
          <w:bCs w:val="0"/>
          <w:sz w:val="32"/>
          <w:szCs w:val="32"/>
          <w:lang w:val="en-US" w:eastAsia="zh-CN"/>
        </w:rPr>
        <w:t>卫生陶瓷</w:t>
      </w:r>
      <w:r>
        <w:rPr>
          <w:rFonts w:hint="default" w:ascii="仿宋" w:hAnsi="仿宋" w:eastAsia="仿宋" w:cs="仿宋"/>
          <w:b w:val="0"/>
          <w:bCs w:val="0"/>
          <w:sz w:val="32"/>
          <w:szCs w:val="32"/>
          <w:lang w:val="en-US" w:eastAsia="zh-CN"/>
        </w:rPr>
        <w:t>材料领域通用方法标准，规范陶瓷行业相关产品的售后服务要求。通过制定陶瓷行业售后服务规范，建立统一的服务质量评价制度，以达到提升陶瓷行业整体售后服务水平，优化客户体验感，完善我国陶瓷行业服务标准体系，引领行业朝着规范化、标准化方向发展</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对推进陶瓷行业发展和提升企业品牌影响力有重要意义。</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七、重大意见分歧的处理结果和依据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八、其他应予说明的事项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813CA"/>
    <w:multiLevelType w:val="multilevel"/>
    <w:tmpl w:val="9C1813CA"/>
    <w:lvl w:ilvl="0" w:tentative="0">
      <w:start w:val="1"/>
      <w:numFmt w:val="lowerLetter"/>
      <w:pStyle w:val="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
    <w:nsid w:val="C2CD40ED"/>
    <w:multiLevelType w:val="singleLevel"/>
    <w:tmpl w:val="C2CD40ED"/>
    <w:lvl w:ilvl="0" w:tentative="0">
      <w:start w:val="1"/>
      <w:numFmt w:val="decimal"/>
      <w:suff w:val="space"/>
      <w:lvlText w:val="%1."/>
      <w:lvlJc w:val="left"/>
    </w:lvl>
  </w:abstractNum>
  <w:abstractNum w:abstractNumId="2">
    <w:nsid w:val="CEB27B18"/>
    <w:multiLevelType w:val="singleLevel"/>
    <w:tmpl w:val="CEB27B18"/>
    <w:lvl w:ilvl="0" w:tentative="0">
      <w:start w:val="2"/>
      <w:numFmt w:val="decimal"/>
      <w:suff w:val="nothing"/>
      <w:lvlText w:val="（%1）"/>
      <w:lvlJc w:val="left"/>
    </w:lvl>
  </w:abstractNum>
  <w:abstractNum w:abstractNumId="3">
    <w:nsid w:val="D81AC1C6"/>
    <w:multiLevelType w:val="singleLevel"/>
    <w:tmpl w:val="D81AC1C6"/>
    <w:lvl w:ilvl="0" w:tentative="0">
      <w:start w:val="2"/>
      <w:numFmt w:val="decimal"/>
      <w:suff w:val="space"/>
      <w:lvlText w:val="%1."/>
      <w:lvlJc w:val="left"/>
    </w:lvl>
  </w:abstractNum>
  <w:abstractNum w:abstractNumId="4">
    <w:nsid w:val="04B2BC94"/>
    <w:multiLevelType w:val="singleLevel"/>
    <w:tmpl w:val="04B2BC94"/>
    <w:lvl w:ilvl="0" w:tentative="0">
      <w:start w:val="1"/>
      <w:numFmt w:val="decimal"/>
      <w:lvlText w:val="%1)"/>
      <w:lvlJc w:val="left"/>
      <w:pPr>
        <w:ind w:left="425" w:hanging="425"/>
      </w:pPr>
      <w:rPr>
        <w:rFonts w:hint="default"/>
      </w:rPr>
    </w:lvl>
  </w:abstractNum>
  <w:abstractNum w:abstractNumId="5">
    <w:nsid w:val="074D6BE2"/>
    <w:multiLevelType w:val="singleLevel"/>
    <w:tmpl w:val="074D6BE2"/>
    <w:lvl w:ilvl="0" w:tentative="0">
      <w:start w:val="1"/>
      <w:numFmt w:val="decimal"/>
      <w:suff w:val="nothing"/>
      <w:lvlText w:val="（%1）"/>
      <w:lvlJc w:val="left"/>
    </w:lvl>
  </w:abstractNum>
  <w:abstractNum w:abstractNumId="6">
    <w:nsid w:val="2B0F070F"/>
    <w:multiLevelType w:val="singleLevel"/>
    <w:tmpl w:val="2B0F070F"/>
    <w:lvl w:ilvl="0" w:tentative="0">
      <w:start w:val="1"/>
      <w:numFmt w:val="decimal"/>
      <w:suff w:val="space"/>
      <w:lvlText w:val="%1."/>
      <w:lvlJc w:val="left"/>
      <w:rPr>
        <w:rFonts w:hint="default"/>
        <w:b w:val="0"/>
        <w:bCs w:val="0"/>
        <w:sz w:val="32"/>
        <w:szCs w:val="32"/>
      </w:rPr>
    </w:lvl>
  </w:abstractNum>
  <w:abstractNum w:abstractNumId="7">
    <w:nsid w:val="544B7992"/>
    <w:multiLevelType w:val="singleLevel"/>
    <w:tmpl w:val="544B7992"/>
    <w:lvl w:ilvl="0" w:tentative="0">
      <w:start w:val="1"/>
      <w:numFmt w:val="chineseCounting"/>
      <w:suff w:val="nothing"/>
      <w:lvlText w:val="（%1）"/>
      <w:lvlJc w:val="left"/>
      <w:rPr>
        <w:rFonts w:hint="eastAsia"/>
      </w:rPr>
    </w:lvl>
  </w:abstractNum>
  <w:abstractNum w:abstractNumId="8">
    <w:nsid w:val="660F1B51"/>
    <w:multiLevelType w:val="singleLevel"/>
    <w:tmpl w:val="660F1B51"/>
    <w:lvl w:ilvl="0" w:tentative="0">
      <w:start w:val="1"/>
      <w:numFmt w:val="decimal"/>
      <w:suff w:val="space"/>
      <w:lvlText w:val="%1."/>
      <w:lvlJc w:val="left"/>
    </w:lvl>
  </w:abstractNum>
  <w:abstractNum w:abstractNumId="9">
    <w:nsid w:val="74A71114"/>
    <w:multiLevelType w:val="singleLevel"/>
    <w:tmpl w:val="74A71114"/>
    <w:lvl w:ilvl="0" w:tentative="0">
      <w:start w:val="1"/>
      <w:numFmt w:val="chineseCounting"/>
      <w:suff w:val="nothing"/>
      <w:lvlText w:val="%1、"/>
      <w:lvlJc w:val="left"/>
      <w:rPr>
        <w:rFonts w:hint="eastAsia"/>
      </w:rPr>
    </w:lvl>
  </w:abstractNum>
  <w:num w:numId="1">
    <w:abstractNumId w:val="0"/>
  </w:num>
  <w:num w:numId="2">
    <w:abstractNumId w:val="9"/>
  </w:num>
  <w:num w:numId="3">
    <w:abstractNumId w:val="7"/>
  </w:num>
  <w:num w:numId="4">
    <w:abstractNumId w:val="3"/>
  </w:num>
  <w:num w:numId="5">
    <w:abstractNumId w:val="2"/>
  </w:num>
  <w:num w:numId="6">
    <w:abstractNumId w:val="6"/>
  </w:num>
  <w:num w:numId="7">
    <w:abstractNumId w:val="4"/>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E5B32"/>
    <w:rsid w:val="079F58E4"/>
    <w:rsid w:val="07EE57FF"/>
    <w:rsid w:val="092761EB"/>
    <w:rsid w:val="0AD84295"/>
    <w:rsid w:val="0B0B401E"/>
    <w:rsid w:val="0C3D7ABD"/>
    <w:rsid w:val="0EF41F58"/>
    <w:rsid w:val="0F6F07F9"/>
    <w:rsid w:val="0F9B5F0F"/>
    <w:rsid w:val="101C02EC"/>
    <w:rsid w:val="12F20BE5"/>
    <w:rsid w:val="1323480E"/>
    <w:rsid w:val="139A3C96"/>
    <w:rsid w:val="14644065"/>
    <w:rsid w:val="16A15A2C"/>
    <w:rsid w:val="16F171CF"/>
    <w:rsid w:val="184046AD"/>
    <w:rsid w:val="1A117E34"/>
    <w:rsid w:val="1A2E52A8"/>
    <w:rsid w:val="1A6C51E7"/>
    <w:rsid w:val="1AC66320"/>
    <w:rsid w:val="1B0C2BF9"/>
    <w:rsid w:val="1B9661D4"/>
    <w:rsid w:val="1D2D09BE"/>
    <w:rsid w:val="1D5E5E2A"/>
    <w:rsid w:val="1DF9498F"/>
    <w:rsid w:val="1E4934B2"/>
    <w:rsid w:val="1FC573A4"/>
    <w:rsid w:val="20150DC0"/>
    <w:rsid w:val="210E0EE9"/>
    <w:rsid w:val="21EF09AE"/>
    <w:rsid w:val="220624D4"/>
    <w:rsid w:val="222851ED"/>
    <w:rsid w:val="22553626"/>
    <w:rsid w:val="23A609C3"/>
    <w:rsid w:val="23AF4AE2"/>
    <w:rsid w:val="24044F57"/>
    <w:rsid w:val="24AD34E5"/>
    <w:rsid w:val="25523E5E"/>
    <w:rsid w:val="26B1350F"/>
    <w:rsid w:val="28441DF1"/>
    <w:rsid w:val="285829DD"/>
    <w:rsid w:val="28D37438"/>
    <w:rsid w:val="29261674"/>
    <w:rsid w:val="293A67FC"/>
    <w:rsid w:val="2C482CAF"/>
    <w:rsid w:val="2CA63102"/>
    <w:rsid w:val="2D5A2021"/>
    <w:rsid w:val="2D8E2D40"/>
    <w:rsid w:val="2E0E02D5"/>
    <w:rsid w:val="3114518B"/>
    <w:rsid w:val="314D3D81"/>
    <w:rsid w:val="31D42414"/>
    <w:rsid w:val="31E41B03"/>
    <w:rsid w:val="32361AD6"/>
    <w:rsid w:val="34AA4155"/>
    <w:rsid w:val="35BF2A00"/>
    <w:rsid w:val="38B970D4"/>
    <w:rsid w:val="39D72989"/>
    <w:rsid w:val="3A7F741A"/>
    <w:rsid w:val="3AC13042"/>
    <w:rsid w:val="3CEC6A60"/>
    <w:rsid w:val="3CED73C4"/>
    <w:rsid w:val="3D94279E"/>
    <w:rsid w:val="3FC77FA0"/>
    <w:rsid w:val="3FCB17E7"/>
    <w:rsid w:val="40545948"/>
    <w:rsid w:val="41FF16AE"/>
    <w:rsid w:val="431D186A"/>
    <w:rsid w:val="434240BE"/>
    <w:rsid w:val="434C4C5D"/>
    <w:rsid w:val="43B900F0"/>
    <w:rsid w:val="43D21439"/>
    <w:rsid w:val="44CC4590"/>
    <w:rsid w:val="45BE5996"/>
    <w:rsid w:val="460D6DAE"/>
    <w:rsid w:val="46324369"/>
    <w:rsid w:val="463C04A1"/>
    <w:rsid w:val="49796CCD"/>
    <w:rsid w:val="4AA615F0"/>
    <w:rsid w:val="4BA12C7C"/>
    <w:rsid w:val="4BB25961"/>
    <w:rsid w:val="4C573D35"/>
    <w:rsid w:val="4D361D7C"/>
    <w:rsid w:val="4E62304D"/>
    <w:rsid w:val="4EFB0E99"/>
    <w:rsid w:val="501C2E16"/>
    <w:rsid w:val="50225CAA"/>
    <w:rsid w:val="51B65757"/>
    <w:rsid w:val="51DC5148"/>
    <w:rsid w:val="557A3413"/>
    <w:rsid w:val="55883297"/>
    <w:rsid w:val="560D737B"/>
    <w:rsid w:val="5670619D"/>
    <w:rsid w:val="56E105F1"/>
    <w:rsid w:val="585F3173"/>
    <w:rsid w:val="5B8C59D8"/>
    <w:rsid w:val="5BA44333"/>
    <w:rsid w:val="5C7E38C8"/>
    <w:rsid w:val="5D1416A4"/>
    <w:rsid w:val="5DED7298"/>
    <w:rsid w:val="605057B2"/>
    <w:rsid w:val="60CF348A"/>
    <w:rsid w:val="619844E9"/>
    <w:rsid w:val="62446B8E"/>
    <w:rsid w:val="634E6CD7"/>
    <w:rsid w:val="63DB07E3"/>
    <w:rsid w:val="66EE635C"/>
    <w:rsid w:val="6835541F"/>
    <w:rsid w:val="69EC3A01"/>
    <w:rsid w:val="6A957030"/>
    <w:rsid w:val="6BA3156F"/>
    <w:rsid w:val="6CFD2E63"/>
    <w:rsid w:val="6D3A28A1"/>
    <w:rsid w:val="6E1D7523"/>
    <w:rsid w:val="6FEC7B7B"/>
    <w:rsid w:val="700517B6"/>
    <w:rsid w:val="71AE2F6C"/>
    <w:rsid w:val="71FD54B8"/>
    <w:rsid w:val="74562BD5"/>
    <w:rsid w:val="75016000"/>
    <w:rsid w:val="76F23F2C"/>
    <w:rsid w:val="78A32EE1"/>
    <w:rsid w:val="78FE56F2"/>
    <w:rsid w:val="794D69A2"/>
    <w:rsid w:val="79794AD7"/>
    <w:rsid w:val="79BC550B"/>
    <w:rsid w:val="7DB3639B"/>
    <w:rsid w:val="7EDE03D9"/>
    <w:rsid w:val="7FAA1BF6"/>
    <w:rsid w:val="7FC1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snapToGrid w:val="0"/>
      <w:ind w:right="210" w:rightChars="100"/>
      <w:jc w:val="right"/>
    </w:pPr>
    <w:rPr>
      <w:sz w:val="18"/>
      <w:szCs w:val="18"/>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2021-10-13T08:43:00Z</dcterms:created>
  <dc:creator>Administrator</dc:creator>
  <cp:lastModifiedBy>WPS_1631085077</cp:lastModifiedBy>
  <dcterms:modified xsi:type="dcterms:W3CDTF">2021-11-15T06:54:09Z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BFDFBD06733F423D82ED7FAA26A2FBA0</vt:lpwstr>
  </property>
</Properties>
</file>